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CD" w:rsidRDefault="00B450B4" w:rsidP="00B45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0B4">
        <w:rPr>
          <w:rFonts w:ascii="Times New Roman" w:hAnsi="Times New Roman" w:cs="Times New Roman"/>
          <w:b/>
          <w:sz w:val="24"/>
          <w:szCs w:val="24"/>
        </w:rPr>
        <w:t>Порядок разъяснения условий договоров и иных документов в отношении финансовой услуги</w:t>
      </w:r>
    </w:p>
    <w:p w:rsidR="00F30CEF" w:rsidRDefault="005A3E18" w:rsidP="005A3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54C">
        <w:rPr>
          <w:rFonts w:ascii="Times New Roman" w:hAnsi="Times New Roman" w:cs="Times New Roman"/>
          <w:sz w:val="24"/>
          <w:szCs w:val="24"/>
        </w:rPr>
        <w:t>Получатель финансовой услуги может ознакомиться с</w:t>
      </w:r>
      <w:r w:rsidR="00F71488" w:rsidRPr="005A754C">
        <w:rPr>
          <w:rFonts w:ascii="Times New Roman" w:hAnsi="Times New Roman" w:cs="Times New Roman"/>
          <w:sz w:val="24"/>
          <w:szCs w:val="24"/>
        </w:rPr>
        <w:t xml:space="preserve"> условиями договоров (</w:t>
      </w:r>
      <w:proofErr w:type="spellStart"/>
      <w:r w:rsidR="00F71488" w:rsidRPr="005A754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71488" w:rsidRPr="005A754C">
        <w:rPr>
          <w:rFonts w:ascii="Times New Roman" w:hAnsi="Times New Roman" w:cs="Times New Roman"/>
          <w:sz w:val="24"/>
          <w:szCs w:val="24"/>
        </w:rPr>
        <w:t xml:space="preserve">, поручительства, залога), перечнем </w:t>
      </w:r>
      <w:r w:rsidR="00FC2189" w:rsidRPr="005A754C">
        <w:rPr>
          <w:rFonts w:ascii="Times New Roman" w:hAnsi="Times New Roman" w:cs="Times New Roman"/>
          <w:sz w:val="24"/>
          <w:szCs w:val="24"/>
        </w:rPr>
        <w:t xml:space="preserve">необходимых для оформления </w:t>
      </w:r>
      <w:proofErr w:type="spellStart"/>
      <w:r w:rsidR="00FC2189" w:rsidRPr="005A754C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FC2189" w:rsidRPr="005A754C">
        <w:rPr>
          <w:rFonts w:ascii="Times New Roman" w:hAnsi="Times New Roman" w:cs="Times New Roman"/>
          <w:sz w:val="24"/>
          <w:szCs w:val="24"/>
        </w:rPr>
        <w:t xml:space="preserve"> </w:t>
      </w:r>
      <w:r w:rsidR="00F71488" w:rsidRPr="005A754C">
        <w:rPr>
          <w:rFonts w:ascii="Times New Roman" w:hAnsi="Times New Roman" w:cs="Times New Roman"/>
          <w:sz w:val="24"/>
          <w:szCs w:val="24"/>
        </w:rPr>
        <w:t xml:space="preserve">документов, а </w:t>
      </w:r>
      <w:r w:rsidR="002B153A" w:rsidRPr="005A754C">
        <w:rPr>
          <w:rFonts w:ascii="Times New Roman" w:hAnsi="Times New Roman" w:cs="Times New Roman"/>
          <w:sz w:val="24"/>
          <w:szCs w:val="24"/>
        </w:rPr>
        <w:t>также</w:t>
      </w:r>
      <w:r w:rsidR="00F71488" w:rsidRPr="005A754C">
        <w:rPr>
          <w:rFonts w:ascii="Times New Roman" w:hAnsi="Times New Roman" w:cs="Times New Roman"/>
          <w:sz w:val="24"/>
          <w:szCs w:val="24"/>
        </w:rPr>
        <w:t xml:space="preserve"> усл</w:t>
      </w:r>
      <w:r w:rsidR="00FC2189" w:rsidRPr="005A754C">
        <w:rPr>
          <w:rFonts w:ascii="Times New Roman" w:hAnsi="Times New Roman" w:cs="Times New Roman"/>
          <w:sz w:val="24"/>
          <w:szCs w:val="24"/>
        </w:rPr>
        <w:t>овия</w:t>
      </w:r>
      <w:r w:rsidR="00F71488" w:rsidRPr="005A754C">
        <w:rPr>
          <w:rFonts w:ascii="Times New Roman" w:hAnsi="Times New Roman" w:cs="Times New Roman"/>
          <w:sz w:val="24"/>
          <w:szCs w:val="24"/>
        </w:rPr>
        <w:t>ми вы</w:t>
      </w:r>
      <w:r w:rsidR="00FC2189" w:rsidRPr="005A754C">
        <w:rPr>
          <w:rFonts w:ascii="Times New Roman" w:hAnsi="Times New Roman" w:cs="Times New Roman"/>
          <w:sz w:val="24"/>
          <w:szCs w:val="24"/>
        </w:rPr>
        <w:t>д</w:t>
      </w:r>
      <w:r w:rsidR="00F71488" w:rsidRPr="005A754C">
        <w:rPr>
          <w:rFonts w:ascii="Times New Roman" w:hAnsi="Times New Roman" w:cs="Times New Roman"/>
          <w:sz w:val="24"/>
          <w:szCs w:val="24"/>
        </w:rPr>
        <w:t xml:space="preserve">ачи </w:t>
      </w:r>
      <w:proofErr w:type="spellStart"/>
      <w:r w:rsidR="00F71488" w:rsidRPr="005A754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F71488" w:rsidRPr="005A754C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FC2189" w:rsidRPr="005A754C">
        <w:rPr>
          <w:rFonts w:ascii="Times New Roman" w:hAnsi="Times New Roman" w:cs="Times New Roman"/>
          <w:b/>
          <w:sz w:val="24"/>
          <w:szCs w:val="24"/>
        </w:rPr>
        <w:t>garantfond45.ru</w:t>
      </w:r>
      <w:r w:rsidR="00FC2189" w:rsidRPr="005A754C">
        <w:rPr>
          <w:rFonts w:ascii="Times New Roman" w:hAnsi="Times New Roman" w:cs="Times New Roman"/>
          <w:sz w:val="24"/>
          <w:szCs w:val="24"/>
        </w:rPr>
        <w:t xml:space="preserve"> и непосредственно в офисе по адресу: г. Курган, у</w:t>
      </w:r>
      <w:r w:rsidR="002B153A">
        <w:rPr>
          <w:rFonts w:ascii="Times New Roman" w:hAnsi="Times New Roman" w:cs="Times New Roman"/>
          <w:sz w:val="24"/>
          <w:szCs w:val="24"/>
        </w:rPr>
        <w:t>л. Бурова-Петрова, д.112, оф.324</w:t>
      </w:r>
      <w:r w:rsidRPr="005A754C">
        <w:rPr>
          <w:rFonts w:ascii="Times New Roman" w:hAnsi="Times New Roman" w:cs="Times New Roman"/>
          <w:sz w:val="24"/>
          <w:szCs w:val="24"/>
        </w:rPr>
        <w:t xml:space="preserve">. Указанная информация содержится в Правилах </w:t>
      </w:r>
      <w:r w:rsidR="00F71488" w:rsidRPr="005A754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spellStart"/>
      <w:r w:rsidR="00F71488" w:rsidRPr="005A754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F71488" w:rsidRPr="005A754C">
        <w:rPr>
          <w:rFonts w:ascii="Times New Roman" w:hAnsi="Times New Roman" w:cs="Times New Roman"/>
          <w:sz w:val="24"/>
          <w:szCs w:val="24"/>
        </w:rPr>
        <w:t xml:space="preserve"> МКК «Фонд микрофинансирования Курганской области» субъектам малого и среднего предпринимательства</w:t>
      </w:r>
      <w:r w:rsidR="005A754C">
        <w:rPr>
          <w:rFonts w:ascii="Times New Roman" w:hAnsi="Times New Roman" w:cs="Times New Roman"/>
          <w:sz w:val="24"/>
          <w:szCs w:val="24"/>
        </w:rPr>
        <w:t>.</w:t>
      </w:r>
    </w:p>
    <w:p w:rsidR="005A754C" w:rsidRDefault="005A754C" w:rsidP="005A3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 услуги может получить устную консультацию относительно финансовой услуги в офисе Фонда по адресу:</w:t>
      </w:r>
    </w:p>
    <w:p w:rsidR="005A754C" w:rsidRDefault="005A754C" w:rsidP="005A7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Бурова-Петрова, д.112, оф.</w:t>
      </w:r>
      <w:r w:rsidR="002B1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153A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007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E04007">
        <w:rPr>
          <w:rFonts w:ascii="Times New Roman" w:hAnsi="Times New Roman" w:cs="Times New Roman"/>
          <w:sz w:val="24"/>
          <w:szCs w:val="24"/>
        </w:rPr>
        <w:t xml:space="preserve"> по телефону: +7-800-250-47-31.</w:t>
      </w:r>
    </w:p>
    <w:p w:rsidR="00E04007" w:rsidRDefault="00E04007" w:rsidP="005A7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дни с 09-00 до 18-00, перерыв с 13-00 до 14-00.</w:t>
      </w:r>
    </w:p>
    <w:p w:rsidR="005A754C" w:rsidRDefault="005A754C" w:rsidP="005A7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условий договоров и иных документов в отношении финансовой услуги осуществляют:</w:t>
      </w:r>
    </w:p>
    <w:p w:rsidR="00E04007" w:rsidRPr="002B153A" w:rsidRDefault="005A754C" w:rsidP="002B15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микрофинансирования –</w:t>
      </w:r>
      <w:r w:rsidR="002B153A" w:rsidRPr="002B153A">
        <w:rPr>
          <w:rFonts w:ascii="Times New Roman" w:hAnsi="Times New Roman" w:cs="Times New Roman"/>
          <w:sz w:val="24"/>
          <w:szCs w:val="24"/>
        </w:rPr>
        <w:t xml:space="preserve"> </w:t>
      </w:r>
      <w:r w:rsidR="002B153A">
        <w:rPr>
          <w:rFonts w:ascii="Times New Roman" w:hAnsi="Times New Roman" w:cs="Times New Roman"/>
          <w:sz w:val="24"/>
          <w:szCs w:val="24"/>
        </w:rPr>
        <w:t xml:space="preserve">Птицына </w:t>
      </w:r>
      <w:r w:rsidR="002B153A">
        <w:rPr>
          <w:rFonts w:ascii="Times New Roman" w:hAnsi="Times New Roman" w:cs="Times New Roman"/>
          <w:sz w:val="24"/>
          <w:szCs w:val="24"/>
        </w:rPr>
        <w:t>Ольга</w:t>
      </w:r>
      <w:r w:rsidR="002B153A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="002B153A">
        <w:rPr>
          <w:rFonts w:ascii="Times New Roman" w:hAnsi="Times New Roman" w:cs="Times New Roman"/>
          <w:sz w:val="24"/>
          <w:szCs w:val="24"/>
        </w:rPr>
        <w:t>.</w:t>
      </w:r>
    </w:p>
    <w:p w:rsidR="00AE7EE3" w:rsidRDefault="00AE7EE3" w:rsidP="00E040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письменного обращения, срок ответа </w:t>
      </w:r>
      <w:r w:rsidRPr="00912DA5">
        <w:rPr>
          <w:rFonts w:ascii="Times New Roman" w:hAnsi="Times New Roman" w:cs="Times New Roman"/>
          <w:sz w:val="24"/>
          <w:szCs w:val="24"/>
        </w:rPr>
        <w:t xml:space="preserve">составляет не </w:t>
      </w:r>
      <w:r w:rsidR="003D4E00" w:rsidRPr="00912DA5">
        <w:rPr>
          <w:rFonts w:ascii="Times New Roman" w:hAnsi="Times New Roman" w:cs="Times New Roman"/>
          <w:sz w:val="24"/>
          <w:szCs w:val="24"/>
        </w:rPr>
        <w:t>более</w:t>
      </w:r>
      <w:r w:rsidRPr="00912DA5">
        <w:rPr>
          <w:rFonts w:ascii="Times New Roman" w:hAnsi="Times New Roman" w:cs="Times New Roman"/>
          <w:sz w:val="24"/>
          <w:szCs w:val="24"/>
        </w:rPr>
        <w:t xml:space="preserve"> </w:t>
      </w:r>
      <w:r w:rsidR="002B153A">
        <w:rPr>
          <w:rFonts w:ascii="Times New Roman" w:hAnsi="Times New Roman" w:cs="Times New Roman"/>
          <w:sz w:val="24"/>
          <w:szCs w:val="24"/>
        </w:rPr>
        <w:t>10</w:t>
      </w:r>
      <w:r w:rsidRPr="00912DA5">
        <w:rPr>
          <w:rFonts w:ascii="Times New Roman" w:hAnsi="Times New Roman" w:cs="Times New Roman"/>
          <w:sz w:val="24"/>
          <w:szCs w:val="24"/>
        </w:rPr>
        <w:t xml:space="preserve"> (</w:t>
      </w:r>
      <w:r w:rsidR="002B153A">
        <w:rPr>
          <w:rFonts w:ascii="Times New Roman" w:hAnsi="Times New Roman" w:cs="Times New Roman"/>
          <w:sz w:val="24"/>
          <w:szCs w:val="24"/>
        </w:rPr>
        <w:t>десяти</w:t>
      </w:r>
      <w:r w:rsidRPr="00912DA5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такого обращения.</w:t>
      </w:r>
    </w:p>
    <w:p w:rsidR="00E04007" w:rsidRDefault="00E04007" w:rsidP="00E040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разъяснения относительно финансовой услуги осуществляются </w:t>
      </w:r>
      <w:r w:rsidR="002B153A">
        <w:rPr>
          <w:rFonts w:ascii="Times New Roman" w:hAnsi="Times New Roman" w:cs="Times New Roman"/>
          <w:sz w:val="24"/>
          <w:szCs w:val="24"/>
        </w:rPr>
        <w:t>безвозмездно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07" w:rsidRPr="00E04007" w:rsidRDefault="00E04007" w:rsidP="00E0400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лицом за предоставлени</w:t>
      </w:r>
      <w:r w:rsidR="00974E2A">
        <w:rPr>
          <w:rFonts w:ascii="Times New Roman" w:hAnsi="Times New Roman" w:cs="Times New Roman"/>
          <w:sz w:val="24"/>
          <w:szCs w:val="24"/>
        </w:rPr>
        <w:t xml:space="preserve">е разъяснений является </w:t>
      </w:r>
      <w:r w:rsidR="002B153A">
        <w:rPr>
          <w:rFonts w:ascii="Times New Roman" w:hAnsi="Times New Roman" w:cs="Times New Roman"/>
          <w:sz w:val="24"/>
          <w:szCs w:val="24"/>
        </w:rPr>
        <w:t>н</w:t>
      </w:r>
      <w:r w:rsidR="002B153A">
        <w:rPr>
          <w:rFonts w:ascii="Times New Roman" w:hAnsi="Times New Roman" w:cs="Times New Roman"/>
          <w:sz w:val="24"/>
          <w:szCs w:val="24"/>
        </w:rPr>
        <w:t>ачальник отдела микрофинансирования –</w:t>
      </w:r>
      <w:r w:rsidR="002B153A" w:rsidRPr="002B153A">
        <w:rPr>
          <w:rFonts w:ascii="Times New Roman" w:hAnsi="Times New Roman" w:cs="Times New Roman"/>
          <w:sz w:val="24"/>
          <w:szCs w:val="24"/>
        </w:rPr>
        <w:t xml:space="preserve"> </w:t>
      </w:r>
      <w:r w:rsidR="002B153A">
        <w:rPr>
          <w:rFonts w:ascii="Times New Roman" w:hAnsi="Times New Roman" w:cs="Times New Roman"/>
          <w:sz w:val="24"/>
          <w:szCs w:val="24"/>
        </w:rPr>
        <w:t xml:space="preserve">Птицына </w:t>
      </w:r>
      <w:r w:rsidR="002B153A">
        <w:rPr>
          <w:rFonts w:ascii="Times New Roman" w:hAnsi="Times New Roman" w:cs="Times New Roman"/>
          <w:sz w:val="24"/>
          <w:szCs w:val="24"/>
        </w:rPr>
        <w:t>Ольга</w:t>
      </w:r>
      <w:r w:rsidR="002B153A">
        <w:rPr>
          <w:rFonts w:ascii="Times New Roman" w:hAnsi="Times New Roman" w:cs="Times New Roman"/>
          <w:sz w:val="24"/>
          <w:szCs w:val="24"/>
        </w:rPr>
        <w:t xml:space="preserve"> Витальевна.</w:t>
      </w:r>
    </w:p>
    <w:p w:rsidR="00E04007" w:rsidRPr="005A3E18" w:rsidRDefault="00E04007" w:rsidP="005A7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007" w:rsidRPr="005A3E18" w:rsidSect="004816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537D"/>
    <w:multiLevelType w:val="hybridMultilevel"/>
    <w:tmpl w:val="D37E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85B07"/>
    <w:multiLevelType w:val="hybridMultilevel"/>
    <w:tmpl w:val="679E960A"/>
    <w:lvl w:ilvl="0" w:tplc="6C5EEA0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6"/>
    <w:rsid w:val="0010369E"/>
    <w:rsid w:val="00131C30"/>
    <w:rsid w:val="00135DA1"/>
    <w:rsid w:val="001A0A99"/>
    <w:rsid w:val="001C63BB"/>
    <w:rsid w:val="002317FB"/>
    <w:rsid w:val="002354E4"/>
    <w:rsid w:val="002B153A"/>
    <w:rsid w:val="003D4E00"/>
    <w:rsid w:val="003E25DE"/>
    <w:rsid w:val="003F45BE"/>
    <w:rsid w:val="00444EC1"/>
    <w:rsid w:val="00481689"/>
    <w:rsid w:val="00544C7C"/>
    <w:rsid w:val="00552809"/>
    <w:rsid w:val="00592F8F"/>
    <w:rsid w:val="005A1510"/>
    <w:rsid w:val="005A3E18"/>
    <w:rsid w:val="005A754C"/>
    <w:rsid w:val="005B272B"/>
    <w:rsid w:val="006006CC"/>
    <w:rsid w:val="006E05CC"/>
    <w:rsid w:val="0075580D"/>
    <w:rsid w:val="00784D3E"/>
    <w:rsid w:val="008074B1"/>
    <w:rsid w:val="008A12B4"/>
    <w:rsid w:val="008E59B5"/>
    <w:rsid w:val="00912DA5"/>
    <w:rsid w:val="00974E2A"/>
    <w:rsid w:val="00A002CD"/>
    <w:rsid w:val="00A60BC0"/>
    <w:rsid w:val="00A70815"/>
    <w:rsid w:val="00AE7EE3"/>
    <w:rsid w:val="00B450B4"/>
    <w:rsid w:val="00C76BEB"/>
    <w:rsid w:val="00C93616"/>
    <w:rsid w:val="00D207E0"/>
    <w:rsid w:val="00D74EA9"/>
    <w:rsid w:val="00E04007"/>
    <w:rsid w:val="00E156DD"/>
    <w:rsid w:val="00E82D39"/>
    <w:rsid w:val="00EE0949"/>
    <w:rsid w:val="00F30CEF"/>
    <w:rsid w:val="00F51C72"/>
    <w:rsid w:val="00F71488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BB1F"/>
  <w15:docId w15:val="{90F66CDA-8AC5-41F0-BBB5-20CE96C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uiPriority w:val="99"/>
    <w:rsid w:val="00A60BC0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D20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320</cp:lastModifiedBy>
  <cp:revision>2</cp:revision>
  <dcterms:created xsi:type="dcterms:W3CDTF">2021-09-29T12:36:00Z</dcterms:created>
  <dcterms:modified xsi:type="dcterms:W3CDTF">2021-09-29T12:36:00Z</dcterms:modified>
</cp:coreProperties>
</file>